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tabs>
          <w:tab w:val="right" w:leader="none" w:pos="6520.748031496064"/>
        </w:tabs>
        <w:spacing w:after="200" w:before="200" w:lineRule="auto"/>
        <w:rPr>
          <w:rFonts w:ascii="Open Sans" w:cs="Open Sans" w:eastAsia="Open Sans" w:hAnsi="Open Sans"/>
          <w:b w:val="1"/>
          <w:color w:val="712469"/>
          <w:sz w:val="48"/>
          <w:szCs w:val="48"/>
        </w:rPr>
      </w:pPr>
      <w:bookmarkStart w:colFirst="0" w:colLast="0" w:name="_6bq9mx4omrda" w:id="0"/>
      <w:bookmarkEnd w:id="0"/>
      <w:r w:rsidDel="00000000" w:rsidR="00000000" w:rsidRPr="00000000">
        <w:rPr>
          <w:b w:val="1"/>
          <w:color w:val="712469"/>
          <w:sz w:val="48"/>
          <w:szCs w:val="48"/>
          <w:rtl w:val="0"/>
        </w:rPr>
        <w:t xml:space="preserve">IO voorbespreken</w:t>
      </w:r>
      <w:r w:rsidDel="00000000" w:rsidR="00000000" w:rsidRPr="00000000">
        <w:rPr>
          <w:rFonts w:ascii="Open Sans" w:cs="Open Sans" w:eastAsia="Open Sans" w:hAnsi="Open Sans"/>
          <w:b w:val="1"/>
          <w:color w:val="712469"/>
          <w:sz w:val="48"/>
          <w:szCs w:val="48"/>
          <w:rtl w:val="0"/>
        </w:rPr>
        <w:tab/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5105400</wp:posOffset>
            </wp:positionH>
            <wp:positionV relativeFrom="paragraph">
              <wp:posOffset>0</wp:posOffset>
            </wp:positionV>
            <wp:extent cx="635475" cy="635475"/>
            <wp:effectExtent b="0" l="0" r="0" t="0"/>
            <wp:wrapSquare wrapText="bothSides" distB="0" distT="0" distL="0" distR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5475" cy="6354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ageBreakBefore w:val="0"/>
        <w:tabs>
          <w:tab w:val="right" w:leader="none" w:pos="6520.748031496064"/>
        </w:tabs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tabs>
          <w:tab w:val="right" w:leader="none" w:pos="7930.748031496064"/>
          <w:tab w:val="right" w:leader="none" w:pos="3400.7480314960635"/>
          <w:tab w:val="left" w:leader="none" w:pos="-1279.251968503937"/>
          <w:tab w:val="left" w:leader="none" w:pos="9925.748031496063"/>
          <w:tab w:val="left" w:leader="none" w:pos="-1414.251968503937"/>
          <w:tab w:val="left" w:leader="none" w:pos="4540.748031496063"/>
        </w:tabs>
        <w:ind w:left="-4.251968503936894" w:firstLine="0"/>
        <w:rPr>
          <w:rFonts w:ascii="Open Sans" w:cs="Open Sans" w:eastAsia="Open Sans" w:hAnsi="Open Sans"/>
          <w:i w:val="1"/>
          <w:sz w:val="18"/>
          <w:szCs w:val="18"/>
        </w:rPr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Datum PV:</w:t>
        <w:tab/>
        <w:t xml:space="preserve">1</w:t>
      </w:r>
      <w:r w:rsidDel="00000000" w:rsidR="00000000" w:rsidRPr="00000000">
        <w:rPr>
          <w:i w:val="1"/>
          <w:sz w:val="18"/>
          <w:szCs w:val="18"/>
          <w:rtl w:val="0"/>
        </w:rPr>
        <w:t xml:space="preserve">6</w:t>
      </w: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-0</w:t>
      </w:r>
      <w:r w:rsidDel="00000000" w:rsidR="00000000" w:rsidRPr="00000000">
        <w:rPr>
          <w:i w:val="1"/>
          <w:sz w:val="18"/>
          <w:szCs w:val="18"/>
          <w:rtl w:val="0"/>
        </w:rPr>
        <w:t xml:space="preserve">3</w:t>
      </w: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-2018</w:t>
        <w:tab/>
        <w:t xml:space="preserve">Indiener:</w:t>
        <w:tab/>
        <w:t xml:space="preserve">Babette Mooij</w:t>
      </w:r>
    </w:p>
    <w:p w:rsidR="00000000" w:rsidDel="00000000" w:rsidP="00000000" w:rsidRDefault="00000000" w:rsidRPr="00000000" w14:paraId="00000004">
      <w:pPr>
        <w:pageBreakBefore w:val="0"/>
        <w:tabs>
          <w:tab w:val="right" w:leader="none" w:pos="3400.7480314960635"/>
          <w:tab w:val="right" w:leader="none" w:pos="7930.748031496064"/>
          <w:tab w:val="left" w:leader="none" w:pos="4540.748031496063"/>
        </w:tabs>
        <w:ind w:left="-4.251968503936894" w:firstLine="0"/>
        <w:rPr>
          <w:rFonts w:ascii="Open Sans" w:cs="Open Sans" w:eastAsia="Open Sans" w:hAnsi="Open Sans"/>
          <w:i w:val="1"/>
          <w:sz w:val="18"/>
          <w:szCs w:val="18"/>
        </w:rPr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Bijlage(n)?</w:t>
        <w:tab/>
      </w:r>
      <w:r w:rsidDel="00000000" w:rsidR="00000000" w:rsidRPr="00000000">
        <w:rPr>
          <w:i w:val="1"/>
          <w:sz w:val="18"/>
          <w:szCs w:val="18"/>
          <w:rtl w:val="0"/>
        </w:rPr>
        <w:t xml:space="preserve">Nee</w:t>
      </w: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ab/>
        <w:t xml:space="preserve">Taakgroep:</w:t>
        <w:tab/>
        <w:t xml:space="preserve">DB</w:t>
      </w:r>
    </w:p>
    <w:p w:rsidR="00000000" w:rsidDel="00000000" w:rsidP="00000000" w:rsidRDefault="00000000" w:rsidRPr="00000000" w14:paraId="00000005">
      <w:pPr>
        <w:pageBreakBefore w:val="0"/>
        <w:tabs>
          <w:tab w:val="right" w:leader="none" w:pos="3400.7480314960635"/>
          <w:tab w:val="right" w:leader="none" w:pos="7930.748031496064"/>
          <w:tab w:val="left" w:leader="none" w:pos="4540.748031496063"/>
        </w:tabs>
        <w:spacing w:after="200" w:lineRule="auto"/>
        <w:ind w:left="-4.251968503936894" w:firstLine="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i w:val="1"/>
          <w:sz w:val="18"/>
          <w:szCs w:val="18"/>
          <w:rtl w:val="0"/>
        </w:rPr>
        <w:t xml:space="preserve">BOB-fase:</w:t>
        <w:tab/>
        <w:t xml:space="preserve">-</w:t>
        <w:tab/>
        <w:t xml:space="preserve">Eerder behandeld? </w:t>
        <w:tab/>
        <w:t xml:space="preserve">Nee</w:t>
      </w:r>
      <w:r w:rsidDel="00000000" w:rsidR="00000000" w:rsidRPr="00000000">
        <w:rPr>
          <w:rFonts w:ascii="Open Sans" w:cs="Open Sans" w:eastAsia="Open Sans" w:hAnsi="Open Sans"/>
          <w:sz w:val="18"/>
          <w:szCs w:val="18"/>
          <w:rtl w:val="0"/>
        </w:rPr>
        <w:br w:type="textWrapping"/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pageBreakBefore w:val="0"/>
        <w:spacing w:after="0" w:before="200" w:lineRule="auto"/>
        <w:rPr>
          <w:color w:val="712469"/>
          <w:sz w:val="22"/>
          <w:szCs w:val="22"/>
        </w:rPr>
      </w:pPr>
      <w:bookmarkStart w:colFirst="0" w:colLast="0" w:name="_21nvkmedg1ex" w:id="1"/>
      <w:bookmarkEnd w:id="1"/>
      <w:r w:rsidDel="00000000" w:rsidR="00000000" w:rsidRPr="00000000">
        <w:rPr>
          <w:color w:val="712469"/>
          <w:sz w:val="22"/>
          <w:szCs w:val="22"/>
          <w:rtl w:val="0"/>
        </w:rPr>
        <w:t xml:space="preserve">Inleiding</w:t>
      </w:r>
    </w:p>
    <w:p w:rsidR="00000000" w:rsidDel="00000000" w:rsidP="00000000" w:rsidRDefault="00000000" w:rsidRPr="00000000" w14:paraId="00000007">
      <w:pPr>
        <w:pageBreakBefore w:val="0"/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0" w:firstLine="0"/>
        <w:rPr/>
      </w:pPr>
      <w:r w:rsidDel="00000000" w:rsidR="00000000" w:rsidRPr="00000000">
        <w:rPr>
          <w:rtl w:val="0"/>
        </w:rPr>
        <w:t xml:space="preserve">Volgende week dinsdag (13 maart) hebben we we voor de PV weer een 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pageBreakBefore w:val="0"/>
        <w:rPr>
          <w:sz w:val="22"/>
          <w:szCs w:val="22"/>
        </w:rPr>
      </w:pPr>
      <w:bookmarkStart w:colFirst="0" w:colLast="0" w:name="_j578s7rjqdir" w:id="2"/>
      <w:bookmarkEnd w:id="2"/>
      <w:r w:rsidDel="00000000" w:rsidR="00000000" w:rsidRPr="00000000">
        <w:rPr>
          <w:sz w:val="22"/>
          <w:szCs w:val="22"/>
          <w:rtl w:val="0"/>
        </w:rPr>
        <w:t xml:space="preserve">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Dit is het lijstje met onderwerpen die we gaan bespreken op het IO: </w:t>
      </w:r>
    </w:p>
    <w:p w:rsidR="00000000" w:rsidDel="00000000" w:rsidP="00000000" w:rsidRDefault="00000000" w:rsidRPr="00000000" w14:paraId="0000000A">
      <w:pPr>
        <w:pStyle w:val="Heading2"/>
        <w:pageBreakBefore w:val="0"/>
        <w:spacing w:after="0" w:before="0" w:line="240" w:lineRule="auto"/>
        <w:ind w:left="0" w:firstLine="0"/>
        <w:rPr>
          <w:rFonts w:ascii="Cambria" w:cs="Cambria" w:eastAsia="Cambria" w:hAnsi="Cambria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2"/>
        <w:pageBreakBefore w:val="0"/>
        <w:numPr>
          <w:ilvl w:val="0"/>
          <w:numId w:val="1"/>
        </w:numPr>
        <w:spacing w:after="0" w:before="0" w:line="240" w:lineRule="auto"/>
        <w:ind w:left="357" w:hanging="357"/>
        <w:rPr>
          <w:rFonts w:ascii="Cambria" w:cs="Cambria" w:eastAsia="Cambria" w:hAnsi="Cambria"/>
          <w:b w:val="1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Invulling DT (10 min)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pageBreakBefore w:val="0"/>
        <w:numPr>
          <w:ilvl w:val="0"/>
          <w:numId w:val="1"/>
        </w:numPr>
        <w:spacing w:after="0" w:before="0" w:line="240" w:lineRule="auto"/>
        <w:ind w:left="360" w:hanging="360"/>
        <w:rPr>
          <w:rFonts w:ascii="Cambria" w:cs="Cambria" w:eastAsia="Cambria" w:hAnsi="Cambria"/>
          <w:b w:val="1"/>
          <w:sz w:val="19"/>
          <w:szCs w:val="19"/>
        </w:rPr>
      </w:pPr>
      <w:bookmarkStart w:colFirst="0" w:colLast="0" w:name="_7aaawb4njvb1" w:id="3"/>
      <w:bookmarkEnd w:id="3"/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Huisvesting: Nieuw gebouw (10 min)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2"/>
        <w:pageBreakBefore w:val="0"/>
        <w:numPr>
          <w:ilvl w:val="0"/>
          <w:numId w:val="1"/>
        </w:numPr>
        <w:spacing w:after="0" w:before="0" w:line="240" w:lineRule="auto"/>
        <w:ind w:left="357" w:hanging="357"/>
        <w:rPr>
          <w:rFonts w:ascii="Cambria" w:cs="Cambria" w:eastAsia="Cambria" w:hAnsi="Cambria"/>
          <w:b w:val="1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Faciliteiten (15 min)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2"/>
        <w:pageBreakBefore w:val="0"/>
        <w:numPr>
          <w:ilvl w:val="0"/>
          <w:numId w:val="1"/>
        </w:numPr>
        <w:spacing w:after="0" w:before="0" w:line="240" w:lineRule="auto"/>
        <w:ind w:left="357" w:hanging="357"/>
        <w:rPr>
          <w:rFonts w:ascii="Cambria" w:cs="Cambria" w:eastAsia="Cambria" w:hAnsi="Cambria"/>
          <w:b w:val="1"/>
          <w:sz w:val="19"/>
          <w:szCs w:val="19"/>
        </w:rPr>
      </w:pP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Kluisjes (15 min)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pageBreakBefore w:val="0"/>
        <w:numPr>
          <w:ilvl w:val="0"/>
          <w:numId w:val="1"/>
        </w:numPr>
        <w:spacing w:after="0" w:before="0" w:line="240" w:lineRule="auto"/>
        <w:ind w:left="357" w:hanging="357"/>
        <w:rPr>
          <w:rFonts w:ascii="Cambria" w:cs="Cambria" w:eastAsia="Cambria" w:hAnsi="Cambria"/>
          <w:b w:val="1"/>
          <w:sz w:val="19"/>
          <w:szCs w:val="19"/>
        </w:rPr>
      </w:pPr>
      <w:bookmarkStart w:colFirst="0" w:colLast="0" w:name="_x6i1wdg0ge9" w:id="4"/>
      <w:bookmarkEnd w:id="4"/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Update OC-verkiezingen (10 min)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pageBreakBefore w:val="0"/>
        <w:numPr>
          <w:ilvl w:val="0"/>
          <w:numId w:val="1"/>
        </w:numPr>
        <w:spacing w:after="0" w:before="0" w:line="240" w:lineRule="auto"/>
        <w:ind w:left="357" w:hanging="357"/>
        <w:rPr>
          <w:rFonts w:ascii="Cambria" w:cs="Cambria" w:eastAsia="Cambria" w:hAnsi="Cambria"/>
          <w:b w:val="1"/>
          <w:sz w:val="19"/>
          <w:szCs w:val="19"/>
        </w:rPr>
      </w:pPr>
      <w:bookmarkStart w:colFirst="0" w:colLast="0" w:name="_2nekaosf1xk5" w:id="5"/>
      <w:bookmarkEnd w:id="5"/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rtl w:val="0"/>
        </w:rPr>
        <w:t xml:space="preserve">Email naar Rachna (10 min)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1"/>
        <w:pageBreakBefore w:val="0"/>
        <w:rPr>
          <w:sz w:val="22"/>
          <w:szCs w:val="22"/>
        </w:rPr>
      </w:pPr>
      <w:bookmarkStart w:colFirst="0" w:colLast="0" w:name="_v16sxmrczptn" w:id="6"/>
      <w:bookmarkEnd w:id="6"/>
      <w:r w:rsidDel="00000000" w:rsidR="00000000" w:rsidRPr="00000000">
        <w:rPr>
          <w:sz w:val="22"/>
          <w:szCs w:val="22"/>
          <w:rtl w:val="0"/>
        </w:rPr>
        <w:t xml:space="preserve">Actiepunten</w:t>
      </w:r>
    </w:p>
    <w:p w:rsidR="00000000" w:rsidDel="00000000" w:rsidP="00000000" w:rsidRDefault="00000000" w:rsidRPr="00000000" w14:paraId="00000012">
      <w:pPr>
        <w:pStyle w:val="Heading2"/>
        <w:pageBreakBefore w:val="0"/>
        <w:numPr>
          <w:ilvl w:val="0"/>
          <w:numId w:val="3"/>
        </w:numPr>
        <w:spacing w:after="0" w:before="0" w:line="240" w:lineRule="auto"/>
        <w:rPr>
          <w:sz w:val="19"/>
          <w:szCs w:val="19"/>
        </w:rPr>
      </w:pPr>
      <w:r w:rsidDel="00000000" w:rsidR="00000000" w:rsidRPr="00000000">
        <w:rPr>
          <w:sz w:val="20"/>
          <w:szCs w:val="20"/>
          <w:rtl w:val="0"/>
        </w:rPr>
        <w:t xml:space="preserve">DT geeft door aan FSR over afspraak Alexander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2"/>
        <w:pageBreakBefore w:val="0"/>
        <w:numPr>
          <w:ilvl w:val="0"/>
          <w:numId w:val="3"/>
        </w:numPr>
        <w:spacing w:after="0" w:before="0" w:line="240" w:lineRule="auto"/>
        <w:rPr>
          <w:sz w:val="19"/>
          <w:szCs w:val="19"/>
        </w:rPr>
      </w:pPr>
      <w:bookmarkStart w:colFirst="0" w:colLast="0" w:name="_exgna5slfa2l" w:id="7"/>
      <w:bookmarkEnd w:id="7"/>
      <w:r w:rsidDel="00000000" w:rsidR="00000000" w:rsidRPr="00000000">
        <w:rPr>
          <w:sz w:val="20"/>
          <w:szCs w:val="20"/>
          <w:rtl w:val="0"/>
        </w:rPr>
        <w:t xml:space="preserve">Veerle zoekt op of bij andere graduate schools ook problemen waren bij PDCA-cyclus</w:t>
      </w:r>
    </w:p>
    <w:p w:rsidR="00000000" w:rsidDel="00000000" w:rsidP="00000000" w:rsidRDefault="00000000" w:rsidRPr="00000000" w14:paraId="00000014">
      <w:pPr>
        <w:pStyle w:val="Heading2"/>
        <w:pageBreakBefore w:val="0"/>
        <w:numPr>
          <w:ilvl w:val="0"/>
          <w:numId w:val="3"/>
        </w:numPr>
        <w:spacing w:after="0" w:before="0" w:line="240" w:lineRule="auto"/>
        <w:rPr>
          <w:sz w:val="19"/>
          <w:szCs w:val="19"/>
        </w:rPr>
      </w:pPr>
      <w:bookmarkStart w:colFirst="0" w:colLast="0" w:name="_jb6b4w8lyezi" w:id="8"/>
      <w:bookmarkEnd w:id="8"/>
      <w:r w:rsidDel="00000000" w:rsidR="00000000" w:rsidRPr="00000000">
        <w:rPr>
          <w:sz w:val="20"/>
          <w:szCs w:val="20"/>
          <w:rtl w:val="0"/>
        </w:rPr>
        <w:t xml:space="preserve">DT stuurt cijfers terugblik curriculum naar FSR</w:t>
      </w:r>
    </w:p>
    <w:p w:rsidR="00000000" w:rsidDel="00000000" w:rsidP="00000000" w:rsidRDefault="00000000" w:rsidRPr="00000000" w14:paraId="00000015">
      <w:pPr>
        <w:pStyle w:val="Heading2"/>
        <w:pageBreakBefore w:val="0"/>
        <w:numPr>
          <w:ilvl w:val="0"/>
          <w:numId w:val="3"/>
        </w:numPr>
        <w:spacing w:after="0" w:before="0" w:line="240" w:lineRule="auto"/>
        <w:rPr>
          <w:sz w:val="19"/>
          <w:szCs w:val="19"/>
        </w:rPr>
      </w:pPr>
      <w:bookmarkStart w:colFirst="0" w:colLast="0" w:name="_dkh6qko105m8" w:id="9"/>
      <w:bookmarkEnd w:id="9"/>
      <w:r w:rsidDel="00000000" w:rsidR="00000000" w:rsidRPr="00000000">
        <w:rPr>
          <w:sz w:val="20"/>
          <w:szCs w:val="20"/>
          <w:rtl w:val="0"/>
        </w:rPr>
        <w:t xml:space="preserve">Peter vraagt bij SP overleg na over de status van de eenheden voor statushouders van studenten op SP</w:t>
      </w:r>
    </w:p>
    <w:p w:rsidR="00000000" w:rsidDel="00000000" w:rsidP="00000000" w:rsidRDefault="00000000" w:rsidRPr="00000000" w14:paraId="00000016">
      <w:pPr>
        <w:pStyle w:val="Heading2"/>
        <w:pageBreakBefore w:val="0"/>
        <w:numPr>
          <w:ilvl w:val="0"/>
          <w:numId w:val="3"/>
        </w:numPr>
        <w:spacing w:after="0" w:before="0" w:line="240" w:lineRule="auto"/>
        <w:rPr>
          <w:sz w:val="19"/>
          <w:szCs w:val="19"/>
        </w:rPr>
      </w:pPr>
      <w:bookmarkStart w:colFirst="0" w:colLast="0" w:name="_4ke5nvjob0f2" w:id="10"/>
      <w:bookmarkEnd w:id="10"/>
      <w:r w:rsidDel="00000000" w:rsidR="00000000" w:rsidRPr="00000000">
        <w:rPr>
          <w:sz w:val="20"/>
          <w:szCs w:val="20"/>
          <w:rtl w:val="0"/>
        </w:rPr>
        <w:t xml:space="preserve">FSR denkt na over of ze een follow-up meeting willen met Rachna</w:t>
      </w:r>
    </w:p>
    <w:p w:rsidR="00000000" w:rsidDel="00000000" w:rsidP="00000000" w:rsidRDefault="00000000" w:rsidRPr="00000000" w14:paraId="00000017">
      <w:pPr>
        <w:pStyle w:val="Heading2"/>
        <w:pageBreakBefore w:val="0"/>
        <w:numPr>
          <w:ilvl w:val="0"/>
          <w:numId w:val="3"/>
        </w:numPr>
        <w:spacing w:after="0" w:before="0" w:line="240" w:lineRule="auto"/>
        <w:rPr>
          <w:sz w:val="19"/>
          <w:szCs w:val="19"/>
        </w:rPr>
      </w:pPr>
      <w:bookmarkStart w:colFirst="0" w:colLast="0" w:name="_7fymmw251l1v" w:id="11"/>
      <w:bookmarkEnd w:id="11"/>
      <w:r w:rsidDel="00000000" w:rsidR="00000000" w:rsidRPr="00000000">
        <w:rPr>
          <w:sz w:val="20"/>
          <w:szCs w:val="20"/>
          <w:rtl w:val="0"/>
        </w:rPr>
        <w:t xml:space="preserve">FSR contacteert Marty over NSE</w:t>
      </w:r>
    </w:p>
    <w:p w:rsidR="00000000" w:rsidDel="00000000" w:rsidP="00000000" w:rsidRDefault="00000000" w:rsidRPr="00000000" w14:paraId="00000018">
      <w:pPr>
        <w:pStyle w:val="Heading2"/>
        <w:pageBreakBefore w:val="0"/>
        <w:numPr>
          <w:ilvl w:val="0"/>
          <w:numId w:val="3"/>
        </w:numPr>
        <w:spacing w:after="0" w:before="0" w:line="240" w:lineRule="auto"/>
        <w:rPr>
          <w:sz w:val="19"/>
          <w:szCs w:val="19"/>
        </w:rPr>
      </w:pPr>
      <w:bookmarkStart w:colFirst="0" w:colLast="0" w:name="_4ktagg1qyi7m" w:id="12"/>
      <w:bookmarkEnd w:id="12"/>
      <w:r w:rsidDel="00000000" w:rsidR="00000000" w:rsidRPr="00000000">
        <w:rPr>
          <w:sz w:val="20"/>
          <w:szCs w:val="20"/>
          <w:rtl w:val="0"/>
        </w:rPr>
        <w:t xml:space="preserve">DT vraagt studieadviseurs of ze merken dat studenten meer druk ondervinden sinds BSA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1"/>
        <w:pageBreakBefore w:val="0"/>
        <w:spacing w:after="0" w:before="200" w:lineRule="auto"/>
        <w:ind w:left="360" w:firstLine="0"/>
        <w:rPr/>
      </w:pPr>
      <w:bookmarkStart w:colFirst="0" w:colLast="0" w:name="_xmiuojzgq0g2" w:id="13"/>
      <w:bookmarkEnd w:id="13"/>
      <w:r w:rsidDel="00000000" w:rsidR="00000000" w:rsidRPr="00000000">
        <w:rPr>
          <w:color w:val="712469"/>
          <w:sz w:val="22"/>
          <w:szCs w:val="22"/>
          <w:rtl w:val="0"/>
        </w:rPr>
        <w:t xml:space="preserve">Discussiepunten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4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tl w:val="0"/>
        </w:rPr>
        <w:t xml:space="preserve">Zijn de agendapunten duidelijk?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Wie komt er spreken?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tabs>
          <w:tab w:val="left" w:leader="none" w:pos="5952.755905511811"/>
          <w:tab w:val="left" w:leader="none" w:pos="3968.503937007874"/>
          <w:tab w:val="left" w:leader="none" w:pos="1700.787401574803"/>
        </w:tabs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tl w:val="0"/>
        </w:rPr>
        <w:t xml:space="preserve">Zijn de actiepunten gedaan?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1"/>
        <w:pageBreakBefore w:val="0"/>
        <w:spacing w:after="0" w:before="200" w:lineRule="auto"/>
        <w:rPr>
          <w:color w:val="712469"/>
          <w:sz w:val="22"/>
          <w:szCs w:val="22"/>
        </w:rPr>
      </w:pPr>
      <w:bookmarkStart w:colFirst="0" w:colLast="0" w:name="_5g856g9jak62" w:id="14"/>
      <w:bookmarkEnd w:id="14"/>
      <w:r w:rsidDel="00000000" w:rsidR="00000000" w:rsidRPr="00000000">
        <w:rPr>
          <w:color w:val="712469"/>
          <w:sz w:val="22"/>
          <w:szCs w:val="22"/>
          <w:rtl w:val="0"/>
        </w:rPr>
        <w:t xml:space="preserve">Doelen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  <w:sz w:val="20"/>
          <w:szCs w:val="20"/>
        </w:rPr>
      </w:pPr>
      <w:r w:rsidDel="00000000" w:rsidR="00000000" w:rsidRPr="00000000">
        <w:rPr>
          <w:rFonts w:ascii="Open Sans" w:cs="Open Sans" w:eastAsia="Open Sans" w:hAnsi="Open Sans"/>
          <w:sz w:val="20"/>
          <w:szCs w:val="20"/>
          <w:rtl w:val="0"/>
        </w:rPr>
        <w:t xml:space="preserve">Duidelijkheid </w:t>
      </w:r>
      <w:r w:rsidDel="00000000" w:rsidR="00000000" w:rsidRPr="00000000">
        <w:rPr>
          <w:rtl w:val="0"/>
        </w:rPr>
        <w:t xml:space="preserve">over het volgende IO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Open Sans" w:cs="Open Sans" w:eastAsia="Open Sans" w:hAnsi="Open Sans"/>
        <w:lang w:val="en"/>
      </w:rPr>
    </w:rPrDefault>
    <w:pPrDefault>
      <w:pPr>
        <w:tabs>
          <w:tab w:val="left" w:leader="none" w:pos="5952.755905511811"/>
          <w:tab w:val="left" w:leader="none" w:pos="3968.503937007874"/>
          <w:tab w:val="left" w:leader="none" w:pos="1700.787401574803"/>
        </w:tabs>
        <w:spacing w:line="276" w:lineRule="auto"/>
        <w:ind w:left="720" w:hanging="36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200" w:lineRule="auto"/>
    </w:pPr>
    <w:rPr>
      <w:rFonts w:ascii="Open Sans" w:cs="Open Sans" w:eastAsia="Open Sans" w:hAnsi="Open Sans"/>
      <w:b w:val="1"/>
      <w:color w:val="712469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